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34A9D" w14:textId="77777777" w:rsidR="00650DE0" w:rsidRPr="008F1989" w:rsidRDefault="00650DE0" w:rsidP="00650DE0">
      <w:pPr>
        <w:pStyle w:val="Normlnywebov"/>
        <w:spacing w:before="0" w:beforeAutospacing="0" w:after="0" w:afterAutospacing="0" w:line="276" w:lineRule="auto"/>
        <w:rPr>
          <w:rFonts w:asciiTheme="minorHAnsi" w:hAnsiTheme="minorHAnsi" w:cstheme="minorHAnsi"/>
          <w:b/>
          <w:bCs/>
          <w:color w:val="222222"/>
          <w:sz w:val="28"/>
          <w:szCs w:val="28"/>
        </w:rPr>
      </w:pPr>
      <w:r w:rsidRPr="008F1989">
        <w:rPr>
          <w:rFonts w:asciiTheme="minorHAnsi" w:hAnsiTheme="minorHAnsi" w:cstheme="minorHAnsi"/>
          <w:b/>
          <w:bCs/>
          <w:color w:val="222222"/>
          <w:sz w:val="28"/>
          <w:szCs w:val="28"/>
        </w:rPr>
        <w:t>TLAČOVÁ SPRÁVA</w:t>
      </w:r>
    </w:p>
    <w:p w14:paraId="70721C49" w14:textId="574C770F" w:rsidR="00650DE0" w:rsidRPr="008F1989" w:rsidRDefault="00650DE0" w:rsidP="00650DE0">
      <w:pPr>
        <w:pStyle w:val="Normlnywebov"/>
        <w:spacing w:before="0" w:beforeAutospacing="0" w:after="0" w:afterAutospacing="0" w:line="276" w:lineRule="auto"/>
        <w:rPr>
          <w:rFonts w:asciiTheme="minorHAnsi" w:hAnsiTheme="minorHAnsi" w:cstheme="minorHAnsi"/>
          <w:b/>
          <w:bCs/>
          <w:color w:val="222222"/>
        </w:rPr>
      </w:pPr>
      <w:r w:rsidRPr="008F1989">
        <w:rPr>
          <w:rFonts w:asciiTheme="minorHAnsi" w:hAnsiTheme="minorHAnsi" w:cstheme="minorHAnsi"/>
          <w:b/>
          <w:bCs/>
          <w:color w:val="222222"/>
        </w:rPr>
        <w:t xml:space="preserve">Dátum: </w:t>
      </w:r>
      <w:r w:rsidR="00671589">
        <w:rPr>
          <w:rFonts w:asciiTheme="minorHAnsi" w:hAnsiTheme="minorHAnsi" w:cstheme="minorHAnsi"/>
          <w:b/>
          <w:bCs/>
          <w:color w:val="222222"/>
        </w:rPr>
        <w:t>1</w:t>
      </w:r>
      <w:r w:rsidR="009A37E3">
        <w:rPr>
          <w:rFonts w:asciiTheme="minorHAnsi" w:hAnsiTheme="minorHAnsi" w:cstheme="minorHAnsi"/>
          <w:b/>
          <w:bCs/>
          <w:color w:val="222222"/>
        </w:rPr>
        <w:t>2</w:t>
      </w:r>
      <w:r w:rsidR="009A2D45">
        <w:rPr>
          <w:rFonts w:asciiTheme="minorHAnsi" w:hAnsiTheme="minorHAnsi" w:cstheme="minorHAnsi"/>
          <w:b/>
          <w:bCs/>
          <w:color w:val="222222"/>
        </w:rPr>
        <w:t>.</w:t>
      </w:r>
      <w:r w:rsidR="00671589">
        <w:rPr>
          <w:rFonts w:asciiTheme="minorHAnsi" w:hAnsiTheme="minorHAnsi" w:cstheme="minorHAnsi"/>
          <w:b/>
          <w:bCs/>
          <w:color w:val="222222"/>
        </w:rPr>
        <w:t>4</w:t>
      </w:r>
      <w:r w:rsidR="0084327C" w:rsidRPr="008F1989">
        <w:rPr>
          <w:rFonts w:asciiTheme="minorHAnsi" w:hAnsiTheme="minorHAnsi" w:cstheme="minorHAnsi"/>
          <w:b/>
          <w:bCs/>
          <w:color w:val="222222"/>
        </w:rPr>
        <w:t>.202</w:t>
      </w:r>
      <w:r w:rsidR="00A836CF" w:rsidRPr="008F1989">
        <w:rPr>
          <w:rFonts w:asciiTheme="minorHAnsi" w:hAnsiTheme="minorHAnsi" w:cstheme="minorHAnsi"/>
          <w:b/>
          <w:bCs/>
          <w:color w:val="222222"/>
        </w:rPr>
        <w:t>1</w:t>
      </w:r>
      <w:r w:rsidR="00BE16E4" w:rsidRPr="008F1989">
        <w:rPr>
          <w:rFonts w:asciiTheme="minorHAnsi" w:hAnsiTheme="minorHAnsi" w:cstheme="minorHAnsi"/>
          <w:b/>
          <w:bCs/>
          <w:color w:val="222222"/>
        </w:rPr>
        <w:t xml:space="preserve">  </w:t>
      </w:r>
    </w:p>
    <w:p w14:paraId="73B16D9E" w14:textId="77777777" w:rsidR="006F5D79" w:rsidRDefault="00BE16E4" w:rsidP="00650DE0">
      <w:pPr>
        <w:pStyle w:val="Normlnywebov"/>
        <w:spacing w:before="0" w:beforeAutospacing="0" w:after="0" w:afterAutospacing="0"/>
        <w:rPr>
          <w:rFonts w:asciiTheme="minorHAnsi" w:hAnsiTheme="minorHAnsi" w:cstheme="minorHAnsi"/>
          <w:b/>
          <w:bCs/>
          <w:color w:val="222222"/>
          <w:sz w:val="22"/>
          <w:szCs w:val="22"/>
        </w:rPr>
      </w:pPr>
      <w:r w:rsidRPr="008F1989">
        <w:rPr>
          <w:rFonts w:asciiTheme="minorHAnsi" w:hAnsiTheme="minorHAnsi" w:cstheme="minorHAnsi"/>
          <w:b/>
          <w:bCs/>
          <w:color w:val="222222"/>
          <w:sz w:val="22"/>
          <w:szCs w:val="22"/>
        </w:rPr>
        <w:t xml:space="preserve">                                </w:t>
      </w:r>
      <w:r w:rsidR="003149BF" w:rsidRPr="008F1989">
        <w:rPr>
          <w:rFonts w:asciiTheme="minorHAnsi" w:hAnsiTheme="minorHAnsi" w:cstheme="minorHAnsi"/>
          <w:b/>
          <w:bCs/>
          <w:color w:val="222222"/>
          <w:sz w:val="22"/>
          <w:szCs w:val="22"/>
        </w:rPr>
        <w:t xml:space="preserve">                                      </w:t>
      </w:r>
    </w:p>
    <w:p w14:paraId="64B3FFA6" w14:textId="1B8C62A7" w:rsidR="003149BF" w:rsidRPr="008F1989" w:rsidRDefault="003149BF" w:rsidP="00650DE0">
      <w:pPr>
        <w:pStyle w:val="Normlnywebov"/>
        <w:spacing w:before="0" w:beforeAutospacing="0" w:after="0" w:afterAutospacing="0"/>
        <w:rPr>
          <w:rFonts w:asciiTheme="minorHAnsi" w:hAnsiTheme="minorHAnsi" w:cstheme="minorHAnsi"/>
          <w:b/>
          <w:bCs/>
          <w:color w:val="222222"/>
          <w:sz w:val="22"/>
          <w:szCs w:val="22"/>
        </w:rPr>
      </w:pPr>
      <w:r w:rsidRPr="008F1989">
        <w:rPr>
          <w:rFonts w:asciiTheme="minorHAnsi" w:hAnsiTheme="minorHAnsi" w:cstheme="minorHAnsi"/>
          <w:b/>
          <w:bCs/>
          <w:color w:val="222222"/>
          <w:sz w:val="22"/>
          <w:szCs w:val="22"/>
        </w:rPr>
        <w:t xml:space="preserve">                                                                   </w:t>
      </w:r>
    </w:p>
    <w:p w14:paraId="0F0E86AE" w14:textId="263EA4D6" w:rsidR="0047163C" w:rsidRPr="009A37E3" w:rsidRDefault="009A37E3" w:rsidP="009A37E3">
      <w:pPr>
        <w:jc w:val="center"/>
        <w:rPr>
          <w:rStyle w:val="normaltextrun"/>
          <w:rFonts w:cstheme="minorHAnsi"/>
          <w:b/>
          <w:bCs/>
          <w:sz w:val="28"/>
          <w:szCs w:val="28"/>
        </w:rPr>
      </w:pPr>
      <w:r w:rsidRPr="00744C60">
        <w:rPr>
          <w:rFonts w:cstheme="minorHAnsi"/>
          <w:b/>
          <w:bCs/>
          <w:sz w:val="28"/>
          <w:szCs w:val="28"/>
        </w:rPr>
        <w:t>Slovenská akadémia vied otvára dvere záujemcom o doktorandské štúdium</w:t>
      </w:r>
    </w:p>
    <w:p w14:paraId="72940A9C" w14:textId="35DEFE6A" w:rsidR="009A37E3" w:rsidRPr="009A37E3" w:rsidRDefault="009A37E3" w:rsidP="009A37E3">
      <w:pPr>
        <w:jc w:val="both"/>
        <w:rPr>
          <w:rFonts w:cstheme="minorHAnsi"/>
          <w:b/>
          <w:bCs/>
        </w:rPr>
      </w:pPr>
      <w:r w:rsidRPr="00744C60">
        <w:rPr>
          <w:rFonts w:cstheme="minorHAnsi"/>
          <w:b/>
          <w:bCs/>
        </w:rPr>
        <w:t xml:space="preserve">Najväčšia vedecká inštitúcia na Slovensku prvýkrát predstavuje témy doktorandského štúdia interaktívnou online formou. Dnes </w:t>
      </w:r>
      <w:r w:rsidR="0084247C">
        <w:rPr>
          <w:rFonts w:cstheme="minorHAnsi"/>
          <w:b/>
          <w:bCs/>
        </w:rPr>
        <w:t xml:space="preserve">na svojej internetovej stránke </w:t>
      </w:r>
      <w:r w:rsidRPr="00744C60">
        <w:rPr>
          <w:rFonts w:cstheme="minorHAnsi"/>
          <w:b/>
          <w:bCs/>
        </w:rPr>
        <w:t xml:space="preserve">odštartovala virtuálne podujatie </w:t>
      </w:r>
      <w:r w:rsidR="0084247C">
        <w:rPr>
          <w:rFonts w:cstheme="minorHAnsi"/>
          <w:b/>
          <w:bCs/>
          <w:i/>
          <w:iCs/>
        </w:rPr>
        <w:t>T</w:t>
      </w:r>
      <w:r w:rsidRPr="00744C60">
        <w:rPr>
          <w:rFonts w:cstheme="minorHAnsi"/>
          <w:b/>
          <w:bCs/>
          <w:i/>
          <w:iCs/>
        </w:rPr>
        <w:t>ýždeň otvorených dverí</w:t>
      </w:r>
      <w:r w:rsidRPr="00744C60">
        <w:rPr>
          <w:rFonts w:cstheme="minorHAnsi"/>
          <w:b/>
          <w:bCs/>
        </w:rPr>
        <w:t xml:space="preserve">. Jeho cieľom je </w:t>
      </w:r>
      <w:r w:rsidR="0084247C">
        <w:rPr>
          <w:rFonts w:cstheme="minorHAnsi"/>
          <w:b/>
          <w:bCs/>
        </w:rPr>
        <w:t xml:space="preserve">formou video prezentácií priblížiť aktuálne </w:t>
      </w:r>
      <w:r w:rsidRPr="00744C60">
        <w:rPr>
          <w:rFonts w:cstheme="minorHAnsi"/>
          <w:b/>
          <w:bCs/>
        </w:rPr>
        <w:t xml:space="preserve">témy, </w:t>
      </w:r>
      <w:r w:rsidR="0084247C">
        <w:rPr>
          <w:rFonts w:cstheme="minorHAnsi"/>
          <w:b/>
          <w:bCs/>
        </w:rPr>
        <w:t>na ktoré sa</w:t>
      </w:r>
      <w:r w:rsidRPr="00744C60">
        <w:rPr>
          <w:rFonts w:cstheme="minorHAnsi"/>
          <w:b/>
          <w:bCs/>
        </w:rPr>
        <w:t xml:space="preserve"> </w:t>
      </w:r>
      <w:r w:rsidR="00FF5B28">
        <w:rPr>
          <w:rFonts w:cstheme="minorHAnsi"/>
          <w:b/>
          <w:bCs/>
        </w:rPr>
        <w:t>môžu prihlásiť</w:t>
      </w:r>
      <w:r w:rsidR="00FF5B28" w:rsidRPr="00744C60">
        <w:rPr>
          <w:rFonts w:cstheme="minorHAnsi"/>
          <w:b/>
          <w:bCs/>
        </w:rPr>
        <w:t xml:space="preserve"> </w:t>
      </w:r>
      <w:r w:rsidR="0084247C" w:rsidRPr="00744C60">
        <w:rPr>
          <w:rFonts w:cstheme="minorHAnsi"/>
          <w:b/>
          <w:bCs/>
        </w:rPr>
        <w:t>záujemkyn</w:t>
      </w:r>
      <w:r w:rsidR="0084247C">
        <w:rPr>
          <w:rFonts w:cstheme="minorHAnsi"/>
          <w:b/>
          <w:bCs/>
        </w:rPr>
        <w:t>e</w:t>
      </w:r>
      <w:r w:rsidR="0084247C" w:rsidRPr="00744C60">
        <w:rPr>
          <w:rFonts w:cstheme="minorHAnsi"/>
          <w:b/>
          <w:bCs/>
        </w:rPr>
        <w:t xml:space="preserve"> a záujemc</w:t>
      </w:r>
      <w:r w:rsidR="0084247C">
        <w:rPr>
          <w:rFonts w:cstheme="minorHAnsi"/>
          <w:b/>
          <w:bCs/>
        </w:rPr>
        <w:t>ovia</w:t>
      </w:r>
      <w:r w:rsidR="0084247C" w:rsidRPr="00744C60">
        <w:rPr>
          <w:rFonts w:cstheme="minorHAnsi"/>
          <w:b/>
          <w:bCs/>
        </w:rPr>
        <w:t xml:space="preserve"> o </w:t>
      </w:r>
      <w:r w:rsidR="0084247C">
        <w:rPr>
          <w:rFonts w:cstheme="minorHAnsi"/>
          <w:b/>
          <w:bCs/>
        </w:rPr>
        <w:t>tretí</w:t>
      </w:r>
      <w:r w:rsidR="0084247C" w:rsidRPr="00744C60">
        <w:rPr>
          <w:rFonts w:cstheme="minorHAnsi"/>
          <w:b/>
          <w:bCs/>
        </w:rPr>
        <w:t xml:space="preserve"> stupeň vysokoškolského štúdia</w:t>
      </w:r>
      <w:r w:rsidRPr="00744C60">
        <w:rPr>
          <w:rFonts w:cstheme="minorHAnsi"/>
          <w:b/>
          <w:bCs/>
        </w:rPr>
        <w:t xml:space="preserve">. Podujatie vyvrcholí v piatok 16. apríla 2021 </w:t>
      </w:r>
      <w:r w:rsidR="0084247C">
        <w:rPr>
          <w:rFonts w:cstheme="minorHAnsi"/>
          <w:b/>
          <w:bCs/>
        </w:rPr>
        <w:t>o</w:t>
      </w:r>
      <w:r w:rsidRPr="00744C60">
        <w:rPr>
          <w:rFonts w:cstheme="minorHAnsi"/>
          <w:b/>
          <w:bCs/>
        </w:rPr>
        <w:t>nline stretnutí</w:t>
      </w:r>
      <w:r w:rsidR="0084247C">
        <w:rPr>
          <w:rFonts w:cstheme="minorHAnsi"/>
          <w:b/>
          <w:bCs/>
        </w:rPr>
        <w:t>m</w:t>
      </w:r>
      <w:r w:rsidRPr="00744C60">
        <w:rPr>
          <w:rFonts w:cstheme="minorHAnsi"/>
          <w:b/>
          <w:bCs/>
        </w:rPr>
        <w:t xml:space="preserve"> </w:t>
      </w:r>
      <w:r w:rsidR="00D66D89">
        <w:rPr>
          <w:rFonts w:cstheme="minorHAnsi"/>
          <w:b/>
          <w:bCs/>
        </w:rPr>
        <w:t>„</w:t>
      </w:r>
      <w:r w:rsidRPr="00744C60">
        <w:rPr>
          <w:rFonts w:cstheme="minorHAnsi"/>
          <w:b/>
          <w:bCs/>
          <w:i/>
          <w:iCs/>
        </w:rPr>
        <w:t>ZOOM s vedcami SAV</w:t>
      </w:r>
      <w:r w:rsidR="00D66D89">
        <w:rPr>
          <w:rFonts w:cstheme="minorHAnsi"/>
          <w:b/>
          <w:bCs/>
          <w:i/>
          <w:iCs/>
        </w:rPr>
        <w:t>“</w:t>
      </w:r>
      <w:r w:rsidRPr="00744C60">
        <w:rPr>
          <w:rFonts w:cstheme="minorHAnsi"/>
          <w:b/>
          <w:bCs/>
        </w:rPr>
        <w:t>, ktoré študentom poskytne priestor na neformálnu diskusiu so zástupcami ústavov a školiteľmi tém.</w:t>
      </w:r>
      <w:r w:rsidR="00FF5B28">
        <w:rPr>
          <w:rFonts w:cstheme="minorHAnsi"/>
          <w:b/>
          <w:bCs/>
        </w:rPr>
        <w:t xml:space="preserve"> </w:t>
      </w:r>
    </w:p>
    <w:p w14:paraId="124C3F44" w14:textId="11ADF515" w:rsidR="009A37E3" w:rsidRPr="0084247C" w:rsidRDefault="009A37E3" w:rsidP="009A37E3">
      <w:pPr>
        <w:jc w:val="both"/>
        <w:rPr>
          <w:rFonts w:cstheme="minorHAnsi"/>
        </w:rPr>
      </w:pPr>
      <w:r w:rsidRPr="0084247C">
        <w:rPr>
          <w:rFonts w:cstheme="minorHAnsi"/>
        </w:rPr>
        <w:t xml:space="preserve">Aj </w:t>
      </w:r>
      <w:r w:rsidR="0084247C">
        <w:rPr>
          <w:rFonts w:cstheme="minorHAnsi"/>
        </w:rPr>
        <w:t>SAV</w:t>
      </w:r>
      <w:r w:rsidRPr="0084247C">
        <w:rPr>
          <w:rFonts w:cstheme="minorHAnsi"/>
        </w:rPr>
        <w:t xml:space="preserve"> prispôsobuje svoje aktivity obmedzeniam spojeným s pandémiou. „</w:t>
      </w:r>
      <w:r w:rsidRPr="00495395">
        <w:rPr>
          <w:rFonts w:eastAsia="Times New Roman" w:cstheme="minorHAnsi"/>
          <w:i/>
          <w:iCs/>
          <w:color w:val="000000"/>
          <w:lang w:eastAsia="sk-SK"/>
        </w:rPr>
        <w:t xml:space="preserve">Kvôli </w:t>
      </w:r>
      <w:proofErr w:type="spellStart"/>
      <w:r w:rsidRPr="00495395">
        <w:rPr>
          <w:rFonts w:eastAsia="Times New Roman" w:cstheme="minorHAnsi"/>
          <w:i/>
          <w:iCs/>
          <w:color w:val="000000"/>
          <w:lang w:eastAsia="sk-SK"/>
        </w:rPr>
        <w:t>protipandemickým</w:t>
      </w:r>
      <w:proofErr w:type="spellEnd"/>
      <w:r w:rsidRPr="00495395">
        <w:rPr>
          <w:rFonts w:eastAsia="Times New Roman" w:cstheme="minorHAnsi"/>
          <w:i/>
          <w:iCs/>
          <w:color w:val="000000"/>
          <w:lang w:eastAsia="sk-SK"/>
        </w:rPr>
        <w:t xml:space="preserve"> opatreniam, ktoré s prestávkami trvajú už rok</w:t>
      </w:r>
      <w:r w:rsidRPr="0084247C">
        <w:rPr>
          <w:rFonts w:cstheme="minorHAnsi"/>
          <w:i/>
          <w:iCs/>
          <w:color w:val="000000"/>
        </w:rPr>
        <w:t>,</w:t>
      </w:r>
      <w:r w:rsidRPr="00495395">
        <w:rPr>
          <w:rFonts w:eastAsia="Times New Roman" w:cstheme="minorHAnsi"/>
          <w:i/>
          <w:iCs/>
          <w:color w:val="000000"/>
          <w:lang w:eastAsia="sk-SK"/>
        </w:rPr>
        <w:t xml:space="preserve"> nemôžeme pozvať študentov priamo na naše pracoviská. Súčasne sme si už zvykli pracovať aj v online priestore a otvorili sa nám nové možnosti</w:t>
      </w:r>
      <w:r w:rsidRPr="0084247C">
        <w:rPr>
          <w:rFonts w:cstheme="minorHAnsi"/>
          <w:i/>
          <w:iCs/>
          <w:color w:val="000000"/>
        </w:rPr>
        <w:t>.</w:t>
      </w:r>
      <w:r w:rsidRPr="00495395">
        <w:rPr>
          <w:rFonts w:eastAsia="Times New Roman" w:cstheme="minorHAnsi"/>
          <w:i/>
          <w:iCs/>
          <w:color w:val="000000"/>
          <w:lang w:eastAsia="sk-SK"/>
        </w:rPr>
        <w:t xml:space="preserve"> </w:t>
      </w:r>
      <w:r w:rsidRPr="0084247C">
        <w:rPr>
          <w:rFonts w:cstheme="minorHAnsi"/>
          <w:i/>
          <w:iCs/>
          <w:color w:val="000000"/>
        </w:rPr>
        <w:t>Z</w:t>
      </w:r>
      <w:r w:rsidRPr="00495395">
        <w:rPr>
          <w:rFonts w:eastAsia="Times New Roman" w:cstheme="minorHAnsi"/>
          <w:i/>
          <w:iCs/>
          <w:color w:val="000000"/>
          <w:lang w:eastAsia="sk-SK"/>
        </w:rPr>
        <w:t xml:space="preserve">áujemcovia o doktorandské štúdium sa môžu v reálnom čase </w:t>
      </w:r>
      <w:r w:rsidRPr="0084247C">
        <w:rPr>
          <w:rFonts w:cstheme="minorHAnsi"/>
          <w:i/>
          <w:iCs/>
          <w:color w:val="000000"/>
        </w:rPr>
        <w:t>„</w:t>
      </w:r>
      <w:r w:rsidRPr="00495395">
        <w:rPr>
          <w:rFonts w:eastAsia="Times New Roman" w:cstheme="minorHAnsi"/>
          <w:i/>
          <w:iCs/>
          <w:color w:val="000000"/>
          <w:lang w:eastAsia="sk-SK"/>
        </w:rPr>
        <w:t>stretnúť" s potenciálnymi školiteľmi a nemusia kvôli tomu</w:t>
      </w:r>
      <w:r w:rsidRPr="0084247C">
        <w:rPr>
          <w:rFonts w:eastAsia="Times New Roman" w:cstheme="minorHAnsi"/>
          <w:i/>
          <w:iCs/>
          <w:color w:val="000000"/>
          <w:lang w:eastAsia="sk-SK"/>
        </w:rPr>
        <w:t xml:space="preserve"> ani</w:t>
      </w:r>
      <w:r w:rsidRPr="00495395">
        <w:rPr>
          <w:rFonts w:eastAsia="Times New Roman" w:cstheme="minorHAnsi"/>
          <w:i/>
          <w:iCs/>
          <w:color w:val="000000"/>
          <w:lang w:eastAsia="sk-SK"/>
        </w:rPr>
        <w:t xml:space="preserve"> ďaleko cestovať</w:t>
      </w:r>
      <w:r w:rsidRPr="0084247C">
        <w:rPr>
          <w:rFonts w:eastAsia="Times New Roman" w:cstheme="minorHAnsi"/>
          <w:i/>
          <w:iCs/>
          <w:color w:val="000000"/>
          <w:lang w:eastAsia="sk-SK"/>
        </w:rPr>
        <w:t>,“</w:t>
      </w:r>
      <w:r w:rsidRPr="0084247C">
        <w:rPr>
          <w:rFonts w:eastAsia="Times New Roman" w:cstheme="minorHAnsi"/>
          <w:color w:val="000000"/>
          <w:lang w:eastAsia="sk-SK"/>
        </w:rPr>
        <w:t xml:space="preserve"> vysvetlila </w:t>
      </w:r>
      <w:r w:rsidRPr="0084247C">
        <w:rPr>
          <w:rFonts w:cstheme="minorHAnsi"/>
        </w:rPr>
        <w:t xml:space="preserve">Ľubica </w:t>
      </w:r>
      <w:proofErr w:type="spellStart"/>
      <w:r w:rsidRPr="0084247C">
        <w:rPr>
          <w:rFonts w:cstheme="minorHAnsi"/>
        </w:rPr>
        <w:t>Lacinová</w:t>
      </w:r>
      <w:proofErr w:type="spellEnd"/>
      <w:r w:rsidRPr="0084247C">
        <w:rPr>
          <w:rFonts w:cstheme="minorHAnsi"/>
        </w:rPr>
        <w:t>, členka predsedníctva SAV pre vzdelávanie a doktorandské štúdium.</w:t>
      </w:r>
    </w:p>
    <w:p w14:paraId="1223DB7D" w14:textId="44572AF6" w:rsidR="009A37E3" w:rsidRPr="0084247C" w:rsidRDefault="009A37E3" w:rsidP="009A37E3">
      <w:pPr>
        <w:jc w:val="both"/>
        <w:rPr>
          <w:rFonts w:cstheme="minorHAnsi"/>
        </w:rPr>
      </w:pPr>
      <w:r w:rsidRPr="0084247C">
        <w:rPr>
          <w:rFonts w:cstheme="minorHAnsi"/>
        </w:rPr>
        <w:t xml:space="preserve">Podujatie je určené </w:t>
      </w:r>
      <w:r w:rsidR="007E5668">
        <w:rPr>
          <w:rFonts w:cstheme="minorHAnsi"/>
        </w:rPr>
        <w:t xml:space="preserve">mladým ľuďom, </w:t>
      </w:r>
      <w:r w:rsidR="006B11B9">
        <w:rPr>
          <w:rFonts w:cstheme="minorHAnsi"/>
        </w:rPr>
        <w:t>diplomantkám a </w:t>
      </w:r>
      <w:r w:rsidR="007E5668">
        <w:rPr>
          <w:rFonts w:cstheme="minorHAnsi"/>
        </w:rPr>
        <w:t>diplomantom</w:t>
      </w:r>
      <w:r w:rsidR="006B11B9">
        <w:rPr>
          <w:rFonts w:cstheme="minorHAnsi"/>
        </w:rPr>
        <w:t xml:space="preserve">, absolventkám </w:t>
      </w:r>
      <w:r w:rsidR="007E5668">
        <w:rPr>
          <w:rFonts w:cstheme="minorHAnsi"/>
        </w:rPr>
        <w:t>a absolventom 2. stupňa vysokoškolského štúdia, ktorí</w:t>
      </w:r>
      <w:r w:rsidRPr="0084247C">
        <w:rPr>
          <w:rFonts w:cstheme="minorHAnsi"/>
        </w:rPr>
        <w:t xml:space="preserve"> uvažujú nad rozbehnutím vedeckej kariéry. Na internetovej stránke </w:t>
      </w:r>
      <w:hyperlink r:id="rId7" w:history="1">
        <w:r w:rsidR="008C1534" w:rsidRPr="00A63951">
          <w:rPr>
            <w:rStyle w:val="Hypertextovprepojenie"/>
            <w:rFonts w:cstheme="minorHAnsi"/>
          </w:rPr>
          <w:t>http://tod.sav.sk</w:t>
        </w:r>
      </w:hyperlink>
      <w:r w:rsidRPr="0084247C">
        <w:rPr>
          <w:rFonts w:cstheme="minorHAnsi"/>
        </w:rPr>
        <w:t xml:space="preserve"> </w:t>
      </w:r>
      <w:r w:rsidR="0084247C">
        <w:rPr>
          <w:rFonts w:cstheme="minorHAnsi"/>
        </w:rPr>
        <w:t>si môžu</w:t>
      </w:r>
      <w:r w:rsidRPr="0084247C">
        <w:rPr>
          <w:rFonts w:cstheme="minorHAnsi"/>
        </w:rPr>
        <w:t xml:space="preserve"> počas celého týždňa poz</w:t>
      </w:r>
      <w:r w:rsidR="0084247C">
        <w:rPr>
          <w:rFonts w:cstheme="minorHAnsi"/>
        </w:rPr>
        <w:t>erať</w:t>
      </w:r>
      <w:r w:rsidRPr="0084247C">
        <w:rPr>
          <w:rFonts w:cstheme="minorHAnsi"/>
        </w:rPr>
        <w:t xml:space="preserve"> prezentácie a videá z tridsiatich vedeckých pracovísk SAV. V piatok 16. apríla budú zástupcovia zapojených ústavov pripravení so študentami neformálne diskutovať počas online </w:t>
      </w:r>
      <w:r w:rsidRPr="00FF5B28">
        <w:rPr>
          <w:rFonts w:cstheme="minorHAnsi"/>
        </w:rPr>
        <w:t xml:space="preserve">stretnutia </w:t>
      </w:r>
      <w:hyperlink r:id="rId8" w:history="1">
        <w:r w:rsidR="00D66D89" w:rsidRPr="00FF5B28">
          <w:rPr>
            <w:rStyle w:val="Hypertextovprepojenie"/>
            <w:rFonts w:cstheme="minorHAnsi"/>
          </w:rPr>
          <w:t>„</w:t>
        </w:r>
        <w:r w:rsidRPr="00FF5B28">
          <w:rPr>
            <w:rStyle w:val="Hypertextovprepojenie"/>
            <w:rFonts w:cstheme="minorHAnsi"/>
            <w:i/>
            <w:iCs/>
          </w:rPr>
          <w:t>ZOOM s vedcami SAV</w:t>
        </w:r>
        <w:r w:rsidR="00D66D89" w:rsidRPr="00FF5B28">
          <w:rPr>
            <w:rStyle w:val="Hypertextovprepojenie"/>
            <w:rFonts w:cstheme="minorHAnsi"/>
            <w:i/>
            <w:iCs/>
          </w:rPr>
          <w:t>“</w:t>
        </w:r>
      </w:hyperlink>
      <w:r w:rsidR="00D66D89">
        <w:rPr>
          <w:rStyle w:val="Hypertextovprepojenie"/>
          <w:rFonts w:cstheme="minorHAnsi"/>
          <w:i/>
          <w:iCs/>
        </w:rPr>
        <w:t xml:space="preserve"> </w:t>
      </w:r>
      <w:r w:rsidRPr="0084247C">
        <w:rPr>
          <w:rFonts w:cstheme="minorHAnsi"/>
          <w:i/>
          <w:iCs/>
        </w:rPr>
        <w:t xml:space="preserve"> </w:t>
      </w:r>
      <w:r w:rsidRPr="0084247C">
        <w:rPr>
          <w:rFonts w:cstheme="minorHAnsi"/>
        </w:rPr>
        <w:t>a to v dvoch časových blokoch: od 10.00 – 11.30 a od 13:30 – 15:00.</w:t>
      </w:r>
    </w:p>
    <w:p w14:paraId="752EF672" w14:textId="6E6D2743" w:rsidR="009A37E3" w:rsidRPr="0084247C" w:rsidRDefault="0084247C" w:rsidP="0084247C">
      <w:pPr>
        <w:shd w:val="clear" w:color="auto" w:fill="FDFDFD"/>
        <w:jc w:val="both"/>
        <w:rPr>
          <w:rFonts w:eastAsia="Times New Roman" w:cstheme="minorHAnsi"/>
          <w:color w:val="000000"/>
          <w:lang w:eastAsia="sk-SK"/>
        </w:rPr>
      </w:pPr>
      <w:r>
        <w:rPr>
          <w:rFonts w:eastAsia="Times New Roman" w:cstheme="minorHAnsi"/>
          <w:color w:val="000000"/>
          <w:lang w:eastAsia="sk-SK"/>
        </w:rPr>
        <w:t>SAV</w:t>
      </w:r>
      <w:r w:rsidR="009A37E3" w:rsidRPr="0084247C">
        <w:rPr>
          <w:rFonts w:eastAsia="Times New Roman" w:cstheme="minorHAnsi"/>
          <w:color w:val="000000"/>
          <w:lang w:eastAsia="sk-SK"/>
        </w:rPr>
        <w:t xml:space="preserve"> </w:t>
      </w:r>
      <w:r w:rsidR="009A37E3" w:rsidRPr="0084247C">
        <w:rPr>
          <w:rFonts w:cstheme="minorHAnsi"/>
          <w:color w:val="000000"/>
        </w:rPr>
        <w:t>ponúka široké spektrum tém</w:t>
      </w:r>
      <w:r>
        <w:rPr>
          <w:rFonts w:cstheme="minorHAnsi"/>
          <w:color w:val="000000"/>
        </w:rPr>
        <w:t xml:space="preserve"> z</w:t>
      </w:r>
      <w:r w:rsidR="009A37E3" w:rsidRPr="0084247C">
        <w:rPr>
          <w:rFonts w:cstheme="minorHAnsi"/>
          <w:color w:val="000000"/>
        </w:rPr>
        <w:t> prírodných aj spoločenských v</w:t>
      </w:r>
      <w:r>
        <w:rPr>
          <w:rFonts w:cstheme="minorHAnsi"/>
          <w:color w:val="000000"/>
        </w:rPr>
        <w:t>ied</w:t>
      </w:r>
      <w:r w:rsidR="009A37E3" w:rsidRPr="0084247C">
        <w:rPr>
          <w:rFonts w:cstheme="minorHAnsi"/>
          <w:color w:val="000000"/>
        </w:rPr>
        <w:t xml:space="preserve">, </w:t>
      </w:r>
      <w:r w:rsidR="009A37E3" w:rsidRPr="0084247C">
        <w:rPr>
          <w:rFonts w:eastAsia="Times New Roman" w:cstheme="minorHAnsi"/>
          <w:color w:val="000000"/>
          <w:lang w:eastAsia="sk-SK"/>
        </w:rPr>
        <w:t>p</w:t>
      </w:r>
      <w:r w:rsidR="009A37E3" w:rsidRPr="00495395">
        <w:rPr>
          <w:rFonts w:eastAsia="Times New Roman" w:cstheme="minorHAnsi"/>
          <w:color w:val="000000"/>
          <w:lang w:eastAsia="sk-SK"/>
        </w:rPr>
        <w:t>racoviská s dobrým prístrojovým vybavením a aktívnymi medzinárodnými spoluprácami</w:t>
      </w:r>
      <w:r w:rsidR="009A37E3" w:rsidRPr="0084247C">
        <w:rPr>
          <w:rFonts w:eastAsia="Times New Roman" w:cstheme="minorHAnsi"/>
          <w:color w:val="000000"/>
          <w:lang w:eastAsia="sk-SK"/>
        </w:rPr>
        <w:t xml:space="preserve">. </w:t>
      </w:r>
      <w:r w:rsidR="009A37E3" w:rsidRPr="0084247C">
        <w:rPr>
          <w:rFonts w:cstheme="minorHAnsi"/>
          <w:color w:val="000000"/>
        </w:rPr>
        <w:t>„</w:t>
      </w:r>
      <w:r w:rsidR="009A37E3" w:rsidRPr="0084247C">
        <w:rPr>
          <w:rFonts w:cstheme="minorHAnsi"/>
          <w:i/>
          <w:iCs/>
          <w:color w:val="000000"/>
        </w:rPr>
        <w:t>Naši doktorandi sa môžu prihlásiť do</w:t>
      </w:r>
      <w:r w:rsidR="009A37E3" w:rsidRPr="00495395">
        <w:rPr>
          <w:rFonts w:eastAsia="Times New Roman" w:cstheme="minorHAnsi"/>
          <w:i/>
          <w:iCs/>
          <w:color w:val="000000"/>
          <w:lang w:eastAsia="sk-SK"/>
        </w:rPr>
        <w:t xml:space="preserve"> grantov</w:t>
      </w:r>
      <w:r w:rsidR="009A37E3" w:rsidRPr="0084247C">
        <w:rPr>
          <w:rFonts w:cstheme="minorHAnsi"/>
          <w:i/>
          <w:iCs/>
          <w:color w:val="000000"/>
        </w:rPr>
        <w:t>ých programov</w:t>
      </w:r>
      <w:r w:rsidR="009A37E3" w:rsidRPr="00495395">
        <w:rPr>
          <w:rFonts w:eastAsia="Times New Roman" w:cstheme="minorHAnsi"/>
          <w:i/>
          <w:iCs/>
          <w:color w:val="000000"/>
          <w:lang w:eastAsia="sk-SK"/>
        </w:rPr>
        <w:t xml:space="preserve"> </w:t>
      </w:r>
      <w:r w:rsidR="009A37E3" w:rsidRPr="0084247C">
        <w:rPr>
          <w:rFonts w:eastAsia="Times New Roman" w:cstheme="minorHAnsi"/>
          <w:i/>
          <w:iCs/>
          <w:color w:val="000000"/>
          <w:lang w:eastAsia="sk-SK"/>
        </w:rPr>
        <w:t>a súťaž</w:t>
      </w:r>
      <w:r w:rsidR="009A37E3" w:rsidRPr="0084247C">
        <w:rPr>
          <w:rFonts w:cstheme="minorHAnsi"/>
          <w:i/>
          <w:iCs/>
          <w:color w:val="000000"/>
        </w:rPr>
        <w:t>í</w:t>
      </w:r>
      <w:r w:rsidR="009A37E3" w:rsidRPr="00495395">
        <w:rPr>
          <w:rFonts w:eastAsia="Times New Roman" w:cstheme="minorHAnsi"/>
          <w:i/>
          <w:iCs/>
          <w:color w:val="000000"/>
          <w:lang w:eastAsia="sk-SK"/>
        </w:rPr>
        <w:t>,</w:t>
      </w:r>
      <w:r w:rsidR="009A37E3" w:rsidRPr="0084247C">
        <w:rPr>
          <w:rFonts w:cstheme="minorHAnsi"/>
          <w:i/>
          <w:iCs/>
          <w:color w:val="000000"/>
        </w:rPr>
        <w:t xml:space="preserve"> absolvovať</w:t>
      </w:r>
      <w:r w:rsidR="009A37E3" w:rsidRPr="00495395">
        <w:rPr>
          <w:rFonts w:eastAsia="Times New Roman" w:cstheme="minorHAnsi"/>
          <w:i/>
          <w:iCs/>
          <w:color w:val="000000"/>
          <w:lang w:eastAsia="sk-SK"/>
        </w:rPr>
        <w:t xml:space="preserve"> doplnkové vzdelávacie programy v tzv. mäkkých zručnostiach, ako sú komunikačné a prezentačné zručnosti, písanie projektov, orientácia vo vedeckej literatúre, prenos vedy do praxe, ale </w:t>
      </w:r>
      <w:r w:rsidR="009A37E3" w:rsidRPr="0084247C">
        <w:rPr>
          <w:rFonts w:cstheme="minorHAnsi"/>
          <w:i/>
          <w:iCs/>
          <w:color w:val="000000"/>
        </w:rPr>
        <w:t xml:space="preserve">aj získať </w:t>
      </w:r>
      <w:r w:rsidR="009A37E3" w:rsidRPr="00495395">
        <w:rPr>
          <w:rFonts w:eastAsia="Times New Roman" w:cstheme="minorHAnsi"/>
          <w:i/>
          <w:iCs/>
          <w:color w:val="000000"/>
          <w:lang w:eastAsia="sk-SK"/>
        </w:rPr>
        <w:t>ubytovanie za dostupnú cenu, nižšiu, ako sú skutočné náklady</w:t>
      </w:r>
      <w:r w:rsidR="009A37E3" w:rsidRPr="0084247C">
        <w:rPr>
          <w:rFonts w:cstheme="minorHAnsi"/>
          <w:color w:val="000000"/>
        </w:rPr>
        <w:t>,“ doplnila podpredsedníčka SAV. Ďalšie aktivity a možnosť popularizovať svoj výskum im ponúka združenie Mladí vedci SAV.</w:t>
      </w:r>
    </w:p>
    <w:p w14:paraId="710A0556" w14:textId="64935BC5" w:rsidR="009A37E3" w:rsidRPr="00495395" w:rsidRDefault="009A37E3" w:rsidP="0084247C">
      <w:pPr>
        <w:jc w:val="both"/>
        <w:rPr>
          <w:rFonts w:cstheme="minorHAnsi"/>
          <w:color w:val="000000" w:themeColor="text1"/>
          <w:spacing w:val="-4"/>
        </w:rPr>
      </w:pPr>
      <w:r w:rsidRPr="0084247C">
        <w:rPr>
          <w:rFonts w:cstheme="minorHAnsi"/>
          <w:color w:val="000000" w:themeColor="text1"/>
          <w:spacing w:val="-4"/>
        </w:rPr>
        <w:t xml:space="preserve">Vedecké ústavy SAV sú externými vzdelávacími inštitúciami pre doktorandské štúdium. Spolupracujú s jedenástimi univerzitami vo viac než ôsmich desiatkach študijných programov. Hlavnými partnermi ústavov sú špičkové výskumné univerzity ako Univerzita Komenského, Slovenská technická univerzita, Univerzita Pavla Jozefa Šafárika, Technická univerzita v Košiciach alebo Technická univerzita vo Zvolene. Časť </w:t>
      </w:r>
      <w:r w:rsidRPr="0084247C">
        <w:rPr>
          <w:rFonts w:cstheme="minorHAnsi"/>
          <w:color w:val="000000" w:themeColor="text1"/>
          <w:spacing w:val="-4"/>
        </w:rPr>
        <w:lastRenderedPageBreak/>
        <w:t>študijných programov uskutočňujú pracoviská v anglickom jazyku a prijímajú do nich zahraničných študentov aj z tretích krajín.</w:t>
      </w:r>
      <w:r w:rsidR="0084247C">
        <w:rPr>
          <w:rFonts w:cstheme="minorHAnsi"/>
          <w:color w:val="000000" w:themeColor="text1"/>
          <w:spacing w:val="-4"/>
        </w:rPr>
        <w:t xml:space="preserve"> </w:t>
      </w:r>
      <w:r w:rsidRPr="0084247C">
        <w:rPr>
          <w:rFonts w:cstheme="minorHAnsi"/>
          <w:i/>
          <w:iCs/>
          <w:color w:val="000000"/>
        </w:rPr>
        <w:t>„</w:t>
      </w:r>
      <w:r w:rsidRPr="00495395">
        <w:rPr>
          <w:rFonts w:eastAsia="Times New Roman" w:cstheme="minorHAnsi"/>
          <w:i/>
          <w:iCs/>
          <w:color w:val="000000"/>
          <w:lang w:eastAsia="sk-SK"/>
        </w:rPr>
        <w:t xml:space="preserve">Pracoviská SAV </w:t>
      </w:r>
      <w:r w:rsidRPr="0084247C">
        <w:rPr>
          <w:rFonts w:cstheme="minorHAnsi"/>
          <w:i/>
          <w:iCs/>
          <w:color w:val="000000"/>
        </w:rPr>
        <w:t>majú aktuálne</w:t>
      </w:r>
      <w:r w:rsidRPr="00495395">
        <w:rPr>
          <w:rFonts w:eastAsia="Times New Roman" w:cstheme="minorHAnsi"/>
          <w:i/>
          <w:iCs/>
          <w:color w:val="000000"/>
          <w:lang w:eastAsia="sk-SK"/>
        </w:rPr>
        <w:t xml:space="preserve"> 512 doktorandov, z toho 103 doktorandov je zo zahraničia</w:t>
      </w:r>
      <w:r w:rsidR="00C67EF9">
        <w:rPr>
          <w:rFonts w:eastAsia="Times New Roman" w:cstheme="minorHAnsi"/>
          <w:i/>
          <w:iCs/>
          <w:color w:val="000000"/>
          <w:lang w:eastAsia="sk-SK"/>
        </w:rPr>
        <w:t>. Už teraz sa tešíme na nov</w:t>
      </w:r>
      <w:r w:rsidR="009C16C9">
        <w:rPr>
          <w:rFonts w:eastAsia="Times New Roman" w:cstheme="minorHAnsi"/>
          <w:i/>
          <w:iCs/>
          <w:color w:val="000000"/>
          <w:lang w:eastAsia="sk-SK"/>
        </w:rPr>
        <w:t>é vedecké talenty</w:t>
      </w:r>
      <w:r w:rsidR="00C67EF9">
        <w:rPr>
          <w:rFonts w:eastAsia="Times New Roman" w:cstheme="minorHAnsi"/>
          <w:i/>
          <w:iCs/>
          <w:color w:val="000000"/>
          <w:lang w:eastAsia="sk-SK"/>
        </w:rPr>
        <w:t>, ktor</w:t>
      </w:r>
      <w:r w:rsidR="009C16C9">
        <w:rPr>
          <w:rFonts w:eastAsia="Times New Roman" w:cstheme="minorHAnsi"/>
          <w:i/>
          <w:iCs/>
          <w:color w:val="000000"/>
          <w:lang w:eastAsia="sk-SK"/>
        </w:rPr>
        <w:t>é</w:t>
      </w:r>
      <w:r w:rsidR="00C67EF9">
        <w:rPr>
          <w:rFonts w:eastAsia="Times New Roman" w:cstheme="minorHAnsi"/>
          <w:i/>
          <w:iCs/>
          <w:color w:val="000000"/>
          <w:lang w:eastAsia="sk-SK"/>
        </w:rPr>
        <w:t xml:space="preserve"> privítame v akademickom roku 2021/</w:t>
      </w:r>
      <w:r w:rsidR="00234455">
        <w:rPr>
          <w:rFonts w:eastAsia="Times New Roman" w:cstheme="minorHAnsi"/>
          <w:i/>
          <w:iCs/>
          <w:color w:val="000000"/>
          <w:lang w:eastAsia="sk-SK"/>
        </w:rPr>
        <w:t>20</w:t>
      </w:r>
      <w:r w:rsidR="00C67EF9">
        <w:rPr>
          <w:rFonts w:eastAsia="Times New Roman" w:cstheme="minorHAnsi"/>
          <w:i/>
          <w:iCs/>
          <w:color w:val="000000"/>
          <w:lang w:eastAsia="sk-SK"/>
        </w:rPr>
        <w:t>22</w:t>
      </w:r>
      <w:r w:rsidRPr="00495395">
        <w:rPr>
          <w:rFonts w:eastAsia="Times New Roman" w:cstheme="minorHAnsi"/>
          <w:i/>
          <w:iCs/>
          <w:color w:val="000000"/>
          <w:lang w:eastAsia="sk-SK"/>
        </w:rPr>
        <w:t>,</w:t>
      </w:r>
      <w:r w:rsidRPr="0084247C">
        <w:rPr>
          <w:rFonts w:cstheme="minorHAnsi"/>
          <w:i/>
          <w:iCs/>
          <w:color w:val="000000"/>
        </w:rPr>
        <w:t>“</w:t>
      </w:r>
      <w:r w:rsidRPr="0084247C">
        <w:rPr>
          <w:rFonts w:cstheme="minorHAnsi"/>
          <w:color w:val="000000"/>
        </w:rPr>
        <w:t xml:space="preserve"> dodala na záver vedkyňa.</w:t>
      </w:r>
    </w:p>
    <w:p w14:paraId="2887BC0C" w14:textId="77777777" w:rsidR="009A37E3" w:rsidRPr="0084247C" w:rsidRDefault="009A37E3" w:rsidP="009A37E3">
      <w:pPr>
        <w:rPr>
          <w:rFonts w:cstheme="minorHAnsi"/>
        </w:rPr>
      </w:pPr>
    </w:p>
    <w:p w14:paraId="7A45E994" w14:textId="286B0F06" w:rsidR="009A37E3" w:rsidRPr="0084247C" w:rsidRDefault="009A37E3" w:rsidP="0084247C">
      <w:pPr>
        <w:spacing w:line="240" w:lineRule="auto"/>
        <w:contextualSpacing/>
        <w:rPr>
          <w:rFonts w:cstheme="minorHAnsi"/>
        </w:rPr>
      </w:pPr>
      <w:r w:rsidRPr="0084247C">
        <w:rPr>
          <w:rFonts w:cstheme="minorHAnsi"/>
        </w:rPr>
        <w:t xml:space="preserve">Internetová stránka Týždňa otvorených dverí s prezentáciami a videami ústavov SAV: </w:t>
      </w:r>
      <w:hyperlink r:id="rId9" w:history="1">
        <w:r w:rsidR="008C1534" w:rsidRPr="00A63951">
          <w:rPr>
            <w:rStyle w:val="Hypertextovprepojenie"/>
            <w:rFonts w:cstheme="minorHAnsi"/>
          </w:rPr>
          <w:t>http://tod.sav.sk</w:t>
        </w:r>
      </w:hyperlink>
      <w:r w:rsidRPr="0084247C">
        <w:rPr>
          <w:rFonts w:cstheme="minorHAnsi"/>
        </w:rPr>
        <w:t xml:space="preserve"> </w:t>
      </w:r>
    </w:p>
    <w:p w14:paraId="671ECF12" w14:textId="01A79CB1" w:rsidR="009A37E3" w:rsidRPr="0084247C" w:rsidRDefault="009A37E3" w:rsidP="0084247C">
      <w:pPr>
        <w:spacing w:line="240" w:lineRule="auto"/>
        <w:contextualSpacing/>
        <w:rPr>
          <w:rFonts w:cstheme="minorHAnsi"/>
        </w:rPr>
      </w:pPr>
      <w:r w:rsidRPr="0084247C">
        <w:rPr>
          <w:rFonts w:cstheme="minorHAnsi"/>
        </w:rPr>
        <w:t xml:space="preserve">Facebookové podujatie, kde budú počas týždňa pribúdať novinky: </w:t>
      </w:r>
      <w:hyperlink r:id="rId10" w:history="1">
        <w:r w:rsidRPr="0084247C">
          <w:rPr>
            <w:rStyle w:val="Hypertextovprepojenie"/>
            <w:rFonts w:cstheme="minorHAnsi"/>
          </w:rPr>
          <w:t>http://bit.ly/tod_sav</w:t>
        </w:r>
      </w:hyperlink>
      <w:r w:rsidRPr="0084247C">
        <w:rPr>
          <w:rFonts w:cstheme="minorHAnsi"/>
        </w:rPr>
        <w:t xml:space="preserve"> </w:t>
      </w:r>
    </w:p>
    <w:p w14:paraId="23FACC91" w14:textId="1632D5D2" w:rsidR="009A37E3" w:rsidRPr="0084247C" w:rsidRDefault="009A37E3" w:rsidP="0084247C">
      <w:pPr>
        <w:spacing w:line="240" w:lineRule="auto"/>
        <w:contextualSpacing/>
        <w:rPr>
          <w:rFonts w:cstheme="minorHAnsi"/>
          <w:i/>
          <w:iCs/>
        </w:rPr>
      </w:pPr>
      <w:r w:rsidRPr="0084247C">
        <w:rPr>
          <w:rFonts w:cstheme="minorHAnsi"/>
          <w:i/>
          <w:iCs/>
        </w:rPr>
        <w:t xml:space="preserve">ZOOM S VEDCAMI SAV </w:t>
      </w:r>
      <w:r w:rsidRPr="0084247C">
        <w:rPr>
          <w:rFonts w:cstheme="minorHAnsi"/>
        </w:rPr>
        <w:t>16.4.2021</w:t>
      </w:r>
      <w:r w:rsidRPr="0084247C">
        <w:rPr>
          <w:rFonts w:cstheme="minorHAnsi"/>
          <w:i/>
          <w:iCs/>
        </w:rPr>
        <w:t xml:space="preserve">: </w:t>
      </w:r>
      <w:hyperlink r:id="rId11" w:history="1">
        <w:r w:rsidRPr="0084247C">
          <w:rPr>
            <w:rStyle w:val="Hypertextovprepojenie"/>
            <w:rFonts w:cstheme="minorHAnsi"/>
          </w:rPr>
          <w:t>http://bit.ly/zoom_s_vedcami_sav</w:t>
        </w:r>
      </w:hyperlink>
      <w:r w:rsidRPr="0084247C">
        <w:rPr>
          <w:rFonts w:cstheme="minorHAnsi"/>
          <w:i/>
          <w:iCs/>
        </w:rPr>
        <w:t xml:space="preserve"> </w:t>
      </w:r>
    </w:p>
    <w:p w14:paraId="6786A726" w14:textId="701BF652" w:rsidR="009A37E3" w:rsidRDefault="009A37E3" w:rsidP="009A37E3">
      <w:pPr>
        <w:rPr>
          <w:rFonts w:cstheme="minorHAnsi"/>
          <w:i/>
          <w:iCs/>
        </w:rPr>
      </w:pPr>
      <w:bookmarkStart w:id="0" w:name="_GoBack"/>
      <w:bookmarkEnd w:id="0"/>
    </w:p>
    <w:p w14:paraId="67B0DA8F" w14:textId="428A68F1" w:rsidR="006624ED" w:rsidRDefault="009A37E3" w:rsidP="009A37E3">
      <w:pPr>
        <w:pStyle w:val="Normlnywebov"/>
        <w:spacing w:line="276" w:lineRule="auto"/>
        <w:jc w:val="center"/>
        <w:rPr>
          <w:rFonts w:asciiTheme="minorHAnsi" w:hAnsiTheme="minorHAnsi" w:cstheme="minorHAnsi"/>
          <w:i/>
          <w:iCs/>
        </w:rPr>
      </w:pPr>
      <w:r w:rsidRPr="00744C60">
        <w:rPr>
          <w:rFonts w:asciiTheme="minorHAnsi" w:hAnsiTheme="minorHAnsi" w:cstheme="minorHAnsi"/>
          <w:noProof/>
        </w:rPr>
        <w:drawing>
          <wp:inline distT="0" distB="0" distL="0" distR="0" wp14:anchorId="71C6AA61" wp14:editId="7017EB35">
            <wp:extent cx="5062653" cy="2109439"/>
            <wp:effectExtent l="0" t="0" r="508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79604" cy="2116502"/>
                    </a:xfrm>
                    <a:prstGeom prst="rect">
                      <a:avLst/>
                    </a:prstGeom>
                  </pic:spPr>
                </pic:pic>
              </a:graphicData>
            </a:graphic>
          </wp:inline>
        </w:drawing>
      </w:r>
    </w:p>
    <w:p w14:paraId="29E885DD" w14:textId="77777777" w:rsidR="0084247C" w:rsidRDefault="0084247C" w:rsidP="0084247C">
      <w:pPr>
        <w:jc w:val="both"/>
        <w:rPr>
          <w:rFonts w:cstheme="minorHAnsi"/>
          <w:sz w:val="20"/>
          <w:szCs w:val="20"/>
        </w:rPr>
      </w:pPr>
    </w:p>
    <w:p w14:paraId="62AD9867" w14:textId="0ED559F3" w:rsidR="0084247C" w:rsidRDefault="0084247C" w:rsidP="0084247C">
      <w:pPr>
        <w:jc w:val="both"/>
        <w:rPr>
          <w:rFonts w:cstheme="minorHAnsi"/>
          <w:sz w:val="20"/>
          <w:szCs w:val="20"/>
        </w:rPr>
      </w:pPr>
      <w:r w:rsidRPr="0084247C">
        <w:rPr>
          <w:rFonts w:cstheme="minorHAnsi"/>
          <w:sz w:val="20"/>
          <w:szCs w:val="20"/>
        </w:rPr>
        <w:t xml:space="preserve">Do Týždňa otvorených dverí sa zapojili nasledovné vedecké pracoviská: </w:t>
      </w:r>
    </w:p>
    <w:p w14:paraId="6FD7CADD" w14:textId="049852D0" w:rsidR="0084247C" w:rsidRPr="0084247C" w:rsidRDefault="0084247C" w:rsidP="0084247C">
      <w:pPr>
        <w:spacing w:line="240" w:lineRule="auto"/>
        <w:jc w:val="both"/>
        <w:rPr>
          <w:sz w:val="20"/>
          <w:szCs w:val="20"/>
        </w:rPr>
      </w:pPr>
      <w:r w:rsidRPr="0084247C">
        <w:rPr>
          <w:sz w:val="20"/>
          <w:szCs w:val="20"/>
        </w:rPr>
        <w:t xml:space="preserve">Astronomický ústav SAV, Ústav hydrológie SAV, Ústav vied o Zemi SAV, Ústav experimentálnej fyziky SAV, Elektrotechnický ústav SAV, Ústav </w:t>
      </w:r>
      <w:proofErr w:type="spellStart"/>
      <w:r w:rsidRPr="0084247C">
        <w:rPr>
          <w:sz w:val="20"/>
          <w:szCs w:val="20"/>
        </w:rPr>
        <w:t>geotechniky</w:t>
      </w:r>
      <w:proofErr w:type="spellEnd"/>
      <w:r w:rsidRPr="0084247C">
        <w:rPr>
          <w:sz w:val="20"/>
          <w:szCs w:val="20"/>
        </w:rPr>
        <w:t xml:space="preserve"> SAV, Ústav informatiky SAV, Ústav materiálov a mechaniky strojov SAV, Ústav merania SAV, Ústav stavebníctva a architektúry SAV, Biomedicínske centrum SAV, </w:t>
      </w:r>
      <w:proofErr w:type="spellStart"/>
      <w:r w:rsidRPr="0084247C">
        <w:rPr>
          <w:sz w:val="20"/>
          <w:szCs w:val="20"/>
        </w:rPr>
        <w:t>Neuroimunologi</w:t>
      </w:r>
      <w:r>
        <w:rPr>
          <w:sz w:val="20"/>
          <w:szCs w:val="20"/>
        </w:rPr>
        <w:t>ck</w:t>
      </w:r>
      <w:r w:rsidRPr="0084247C">
        <w:rPr>
          <w:sz w:val="20"/>
          <w:szCs w:val="20"/>
        </w:rPr>
        <w:t>ý</w:t>
      </w:r>
      <w:proofErr w:type="spellEnd"/>
      <w:r w:rsidRPr="0084247C">
        <w:rPr>
          <w:sz w:val="20"/>
          <w:szCs w:val="20"/>
        </w:rPr>
        <w:t xml:space="preserve"> ústav SAV, Centrum </w:t>
      </w:r>
      <w:proofErr w:type="spellStart"/>
      <w:r w:rsidRPr="0084247C">
        <w:rPr>
          <w:sz w:val="20"/>
          <w:szCs w:val="20"/>
        </w:rPr>
        <w:t>biovied</w:t>
      </w:r>
      <w:proofErr w:type="spellEnd"/>
      <w:r w:rsidRPr="0084247C">
        <w:rPr>
          <w:sz w:val="20"/>
          <w:szCs w:val="20"/>
        </w:rPr>
        <w:t xml:space="preserve"> SAV, Ústav molekulárnej biológie SAV, Chemický ústav SAV, Ústav anorganickej chémie SAV, Ústav polymérov SAV, Ústav zoológie SAV, Ústav ekológie lesa SAV, Ústav krajinnej ekológie SAV, Ekonomický ústav SAV, Filozofický ústav SAV, Ústav výskumu sociálnej komunikácie SAV, Jazykovedný ústav Ľudovíta Štúra SAV, Ústav svetovej literatúry SAV</w:t>
      </w:r>
    </w:p>
    <w:p w14:paraId="52E8BD4A" w14:textId="448E7EFD" w:rsidR="0084247C" w:rsidRPr="0084247C" w:rsidRDefault="0084247C" w:rsidP="0084247C">
      <w:pPr>
        <w:pStyle w:val="Normlnywebov"/>
        <w:spacing w:line="276" w:lineRule="auto"/>
        <w:jc w:val="both"/>
        <w:rPr>
          <w:rFonts w:asciiTheme="minorHAnsi" w:hAnsiTheme="minorHAnsi" w:cstheme="minorHAnsi"/>
          <w:sz w:val="21"/>
          <w:szCs w:val="21"/>
        </w:rPr>
      </w:pPr>
    </w:p>
    <w:p w14:paraId="71028879" w14:textId="6AF9115C" w:rsidR="00D66D89" w:rsidRPr="00D66D89" w:rsidRDefault="00D66D89" w:rsidP="00D66D89">
      <w:pPr>
        <w:pStyle w:val="Normlnywebov"/>
        <w:spacing w:line="276" w:lineRule="auto"/>
        <w:rPr>
          <w:rFonts w:asciiTheme="minorHAnsi" w:hAnsiTheme="minorHAnsi" w:cstheme="minorHAnsi"/>
          <w:sz w:val="22"/>
          <w:szCs w:val="22"/>
        </w:rPr>
      </w:pPr>
      <w:r w:rsidRPr="00D66D89">
        <w:rPr>
          <w:rFonts w:asciiTheme="minorHAnsi" w:hAnsiTheme="minorHAnsi" w:cstheme="minorHAnsi"/>
          <w:sz w:val="22"/>
          <w:szCs w:val="22"/>
        </w:rPr>
        <w:t>Leták k podujatiu ZOOM S VEDCAMI SAV:</w:t>
      </w:r>
    </w:p>
    <w:p w14:paraId="264053BB" w14:textId="77A747FE" w:rsidR="00D66D89" w:rsidRPr="00D66D89" w:rsidRDefault="00D66D89" w:rsidP="009A37E3">
      <w:pPr>
        <w:pStyle w:val="Normlnywebov"/>
        <w:spacing w:line="276" w:lineRule="auto"/>
        <w:jc w:val="center"/>
        <w:rPr>
          <w:rFonts w:asciiTheme="minorHAnsi" w:hAnsiTheme="minorHAnsi" w:cstheme="minorHAnsi"/>
        </w:rPr>
      </w:pPr>
      <w:r>
        <w:rPr>
          <w:rFonts w:asciiTheme="minorHAnsi" w:hAnsiTheme="minorHAnsi" w:cstheme="minorHAnsi"/>
          <w:noProof/>
        </w:rPr>
        <w:lastRenderedPageBreak/>
        <w:drawing>
          <wp:inline distT="0" distB="0" distL="0" distR="0" wp14:anchorId="6781E165" wp14:editId="11C53ECD">
            <wp:extent cx="4147150" cy="7213600"/>
            <wp:effectExtent l="0" t="0" r="635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57484" cy="7231576"/>
                    </a:xfrm>
                    <a:prstGeom prst="rect">
                      <a:avLst/>
                    </a:prstGeom>
                  </pic:spPr>
                </pic:pic>
              </a:graphicData>
            </a:graphic>
          </wp:inline>
        </w:drawing>
      </w:r>
    </w:p>
    <w:sectPr w:rsidR="00D66D89" w:rsidRPr="00D66D89">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721DB" w14:textId="77777777" w:rsidR="00DF29C0" w:rsidRDefault="00DF29C0" w:rsidP="003C0C70">
      <w:pPr>
        <w:spacing w:after="0" w:line="240" w:lineRule="auto"/>
      </w:pPr>
      <w:r>
        <w:separator/>
      </w:r>
    </w:p>
  </w:endnote>
  <w:endnote w:type="continuationSeparator" w:id="0">
    <w:p w14:paraId="05E4B6D9" w14:textId="77777777" w:rsidR="00DF29C0" w:rsidRDefault="00DF29C0" w:rsidP="003C0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890F" w14:textId="611B734F" w:rsidR="003C0C70" w:rsidRDefault="00F13997" w:rsidP="003C0C70">
    <w:pPr>
      <w:pStyle w:val="Pta"/>
    </w:pPr>
    <w:r>
      <w:t xml:space="preserve">Spracovala: </w:t>
    </w:r>
    <w:r w:rsidR="00D418D6">
      <w:t>Katarína Gáliková</w:t>
    </w:r>
    <w:r>
      <w:t xml:space="preserve">        </w:t>
    </w:r>
    <w:r w:rsidR="003C0C70" w:rsidRPr="003C0C70">
      <w:t xml:space="preserve"> </w:t>
    </w:r>
    <w:r w:rsidR="003C0C70">
      <w:t xml:space="preserve">                                                                   Slovenská akadémia vied</w:t>
    </w:r>
  </w:p>
  <w:p w14:paraId="1A58D42D" w14:textId="3879431B" w:rsidR="003C0C70" w:rsidRDefault="00F13997" w:rsidP="003C0C70">
    <w:pPr>
      <w:pStyle w:val="Pta"/>
    </w:pPr>
    <w:r>
      <w:t xml:space="preserve">                      </w:t>
    </w:r>
    <w:r w:rsidR="00C013C9">
      <w:t>hovorkyňa</w:t>
    </w:r>
    <w:r w:rsidR="003C0C70">
      <w:t xml:space="preserve">                                              </w:t>
    </w:r>
    <w:r w:rsidR="00C013C9">
      <w:t xml:space="preserve">                                         </w:t>
    </w:r>
    <w:r w:rsidR="003C0C70">
      <w:t xml:space="preserve"> Štefánikova 49</w:t>
    </w:r>
  </w:p>
  <w:p w14:paraId="5CD08003" w14:textId="1DF9409C" w:rsidR="003C0C70" w:rsidRDefault="00F13997" w:rsidP="003C0C70">
    <w:pPr>
      <w:pStyle w:val="Pta"/>
    </w:pPr>
    <w:r>
      <w:t xml:space="preserve">                      02/57510</w:t>
    </w:r>
    <w:r w:rsidR="00D418D6">
      <w:t>150</w:t>
    </w:r>
    <w:r w:rsidR="00D418D6">
      <w:tab/>
      <w:t xml:space="preserve">                                                                                   </w:t>
    </w:r>
    <w:r w:rsidR="003C0C70">
      <w:t>814 38 Bratislava 1</w:t>
    </w:r>
  </w:p>
  <w:p w14:paraId="45CBDFBC" w14:textId="77777777" w:rsidR="003C0C70" w:rsidRDefault="003C0C70" w:rsidP="003C0C70">
    <w:pPr>
      <w:pStyle w:val="Pta"/>
    </w:pPr>
  </w:p>
  <w:p w14:paraId="395317AC" w14:textId="77777777" w:rsidR="003C0C70" w:rsidRDefault="003C0C70" w:rsidP="003C0C70">
    <w:pPr>
      <w:pStyle w:val="Pta"/>
    </w:pPr>
    <w:r>
      <w:t> </w:t>
    </w:r>
  </w:p>
  <w:p w14:paraId="43BFFC4C" w14:textId="77777777" w:rsidR="003C0C70" w:rsidRDefault="003C0C70" w:rsidP="003C0C70">
    <w:pPr>
      <w:pStyle w:val="Pta"/>
    </w:pPr>
    <w:r>
      <w:t> </w:t>
    </w:r>
  </w:p>
  <w:p w14:paraId="373ECF25" w14:textId="77777777" w:rsidR="003C0C70" w:rsidRDefault="003C0C7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9B826" w14:textId="77777777" w:rsidR="00DF29C0" w:rsidRDefault="00DF29C0" w:rsidP="003C0C70">
      <w:pPr>
        <w:spacing w:after="0" w:line="240" w:lineRule="auto"/>
      </w:pPr>
      <w:r>
        <w:separator/>
      </w:r>
    </w:p>
  </w:footnote>
  <w:footnote w:type="continuationSeparator" w:id="0">
    <w:p w14:paraId="03ACC419" w14:textId="77777777" w:rsidR="00DF29C0" w:rsidRDefault="00DF29C0" w:rsidP="003C0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597C7" w14:textId="18BFEBC9" w:rsidR="003C0C70" w:rsidRDefault="006A4911" w:rsidP="00617A2E">
    <w:pPr>
      <w:pStyle w:val="Hlavika"/>
      <w:jc w:val="right"/>
    </w:pPr>
    <w:r>
      <w:rPr>
        <w:noProof/>
      </w:rPr>
      <w:t xml:space="preserve"> </w:t>
    </w:r>
    <w:r w:rsidR="003C0C70">
      <w:rPr>
        <w:noProof/>
      </w:rPr>
      <w:t xml:space="preserve"> </w:t>
    </w:r>
    <w:r w:rsidR="00333B2A">
      <w:rPr>
        <w:noProof/>
      </w:rPr>
      <w:drawing>
        <wp:inline distT="0" distB="0" distL="0" distR="0" wp14:anchorId="79720BCB" wp14:editId="6446FF0A">
          <wp:extent cx="1039660" cy="1044244"/>
          <wp:effectExtent l="0" t="0" r="190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1">
                    <a:extLst>
                      <a:ext uri="{28A0092B-C50C-407E-A947-70E740481C1C}">
                        <a14:useLocalDpi xmlns:a14="http://schemas.microsoft.com/office/drawing/2010/main" val="0"/>
                      </a:ext>
                    </a:extLst>
                  </a:blip>
                  <a:stretch>
                    <a:fillRect/>
                  </a:stretch>
                </pic:blipFill>
                <pic:spPr>
                  <a:xfrm>
                    <a:off x="0" y="0"/>
                    <a:ext cx="1039660" cy="1044244"/>
                  </a:xfrm>
                  <a:prstGeom prst="rect">
                    <a:avLst/>
                  </a:prstGeom>
                </pic:spPr>
              </pic:pic>
            </a:graphicData>
          </a:graphic>
        </wp:inline>
      </w:drawing>
    </w:r>
  </w:p>
  <w:p w14:paraId="519CA1F5" w14:textId="77777777" w:rsidR="003C0C70" w:rsidRDefault="003C0C7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57922"/>
    <w:multiLevelType w:val="hybridMultilevel"/>
    <w:tmpl w:val="CF8A8178"/>
    <w:lvl w:ilvl="0" w:tplc="4B8CD282">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045"/>
    <w:rsid w:val="00006DF3"/>
    <w:rsid w:val="000148E9"/>
    <w:rsid w:val="00026E1D"/>
    <w:rsid w:val="00027E5E"/>
    <w:rsid w:val="000312B5"/>
    <w:rsid w:val="000427DF"/>
    <w:rsid w:val="0004662A"/>
    <w:rsid w:val="000574FE"/>
    <w:rsid w:val="00063939"/>
    <w:rsid w:val="0007040C"/>
    <w:rsid w:val="00075CD2"/>
    <w:rsid w:val="00083221"/>
    <w:rsid w:val="000C0EA2"/>
    <w:rsid w:val="000C416B"/>
    <w:rsid w:val="000C6457"/>
    <w:rsid w:val="000D416B"/>
    <w:rsid w:val="00105584"/>
    <w:rsid w:val="00105D1D"/>
    <w:rsid w:val="00106231"/>
    <w:rsid w:val="00106C03"/>
    <w:rsid w:val="001101C7"/>
    <w:rsid w:val="00114E92"/>
    <w:rsid w:val="0012324F"/>
    <w:rsid w:val="00136669"/>
    <w:rsid w:val="001453E1"/>
    <w:rsid w:val="00147991"/>
    <w:rsid w:val="00157759"/>
    <w:rsid w:val="00157B8A"/>
    <w:rsid w:val="00157E7A"/>
    <w:rsid w:val="00166FA7"/>
    <w:rsid w:val="00181447"/>
    <w:rsid w:val="00193C79"/>
    <w:rsid w:val="00197418"/>
    <w:rsid w:val="001A022B"/>
    <w:rsid w:val="001B09BF"/>
    <w:rsid w:val="001B3A69"/>
    <w:rsid w:val="001C6FB4"/>
    <w:rsid w:val="001E4FDE"/>
    <w:rsid w:val="00210E8B"/>
    <w:rsid w:val="00222C7C"/>
    <w:rsid w:val="00225764"/>
    <w:rsid w:val="00234455"/>
    <w:rsid w:val="00253861"/>
    <w:rsid w:val="00257B37"/>
    <w:rsid w:val="00275D4C"/>
    <w:rsid w:val="00280534"/>
    <w:rsid w:val="002809B7"/>
    <w:rsid w:val="0028145C"/>
    <w:rsid w:val="002868CC"/>
    <w:rsid w:val="002871B6"/>
    <w:rsid w:val="00296214"/>
    <w:rsid w:val="002C3B40"/>
    <w:rsid w:val="002C73F0"/>
    <w:rsid w:val="002D1F7D"/>
    <w:rsid w:val="002E1926"/>
    <w:rsid w:val="002E39FF"/>
    <w:rsid w:val="003055EE"/>
    <w:rsid w:val="003149BF"/>
    <w:rsid w:val="00321A2A"/>
    <w:rsid w:val="00333B2A"/>
    <w:rsid w:val="00337E7C"/>
    <w:rsid w:val="00340E12"/>
    <w:rsid w:val="00344FB4"/>
    <w:rsid w:val="00346F8A"/>
    <w:rsid w:val="003502EB"/>
    <w:rsid w:val="00371694"/>
    <w:rsid w:val="0039254C"/>
    <w:rsid w:val="0039583D"/>
    <w:rsid w:val="003961D2"/>
    <w:rsid w:val="003A37FF"/>
    <w:rsid w:val="003B3AED"/>
    <w:rsid w:val="003B7246"/>
    <w:rsid w:val="003C0C70"/>
    <w:rsid w:val="003D333D"/>
    <w:rsid w:val="003D7DE0"/>
    <w:rsid w:val="003E202A"/>
    <w:rsid w:val="003F6DC0"/>
    <w:rsid w:val="00402C9C"/>
    <w:rsid w:val="00404333"/>
    <w:rsid w:val="00412523"/>
    <w:rsid w:val="0041297E"/>
    <w:rsid w:val="0042446E"/>
    <w:rsid w:val="00431DE8"/>
    <w:rsid w:val="00433862"/>
    <w:rsid w:val="004366CA"/>
    <w:rsid w:val="004563EE"/>
    <w:rsid w:val="004573B1"/>
    <w:rsid w:val="00460221"/>
    <w:rsid w:val="004609DA"/>
    <w:rsid w:val="00460EBD"/>
    <w:rsid w:val="004629AA"/>
    <w:rsid w:val="004633BA"/>
    <w:rsid w:val="0047163C"/>
    <w:rsid w:val="00481237"/>
    <w:rsid w:val="00483034"/>
    <w:rsid w:val="00484C7C"/>
    <w:rsid w:val="004A2DC3"/>
    <w:rsid w:val="004B5E2A"/>
    <w:rsid w:val="004F16D8"/>
    <w:rsid w:val="004F2439"/>
    <w:rsid w:val="00511761"/>
    <w:rsid w:val="00513FBD"/>
    <w:rsid w:val="00517910"/>
    <w:rsid w:val="00531A1E"/>
    <w:rsid w:val="00531C1E"/>
    <w:rsid w:val="005465D5"/>
    <w:rsid w:val="005711A5"/>
    <w:rsid w:val="005855F3"/>
    <w:rsid w:val="0059353E"/>
    <w:rsid w:val="005B0A5D"/>
    <w:rsid w:val="005C026A"/>
    <w:rsid w:val="005D700C"/>
    <w:rsid w:val="005F0CEC"/>
    <w:rsid w:val="00611F24"/>
    <w:rsid w:val="00617A2E"/>
    <w:rsid w:val="006242FB"/>
    <w:rsid w:val="00634545"/>
    <w:rsid w:val="006366F8"/>
    <w:rsid w:val="006428BB"/>
    <w:rsid w:val="00650DE0"/>
    <w:rsid w:val="006624ED"/>
    <w:rsid w:val="00671589"/>
    <w:rsid w:val="00675FD9"/>
    <w:rsid w:val="00682FEC"/>
    <w:rsid w:val="0069346D"/>
    <w:rsid w:val="00693F91"/>
    <w:rsid w:val="006A4911"/>
    <w:rsid w:val="006A60BD"/>
    <w:rsid w:val="006B11B9"/>
    <w:rsid w:val="006B2200"/>
    <w:rsid w:val="006B66BB"/>
    <w:rsid w:val="006C3BFB"/>
    <w:rsid w:val="006D3D97"/>
    <w:rsid w:val="006F263D"/>
    <w:rsid w:val="006F5D79"/>
    <w:rsid w:val="006F70DB"/>
    <w:rsid w:val="00704F6E"/>
    <w:rsid w:val="007129CD"/>
    <w:rsid w:val="00717D03"/>
    <w:rsid w:val="00740453"/>
    <w:rsid w:val="00741DD1"/>
    <w:rsid w:val="007439A5"/>
    <w:rsid w:val="0074548B"/>
    <w:rsid w:val="00755649"/>
    <w:rsid w:val="0077064F"/>
    <w:rsid w:val="00774636"/>
    <w:rsid w:val="00775AF3"/>
    <w:rsid w:val="00775D53"/>
    <w:rsid w:val="007876AE"/>
    <w:rsid w:val="00790408"/>
    <w:rsid w:val="007967B2"/>
    <w:rsid w:val="007970B0"/>
    <w:rsid w:val="007A521D"/>
    <w:rsid w:val="007A5447"/>
    <w:rsid w:val="007D1422"/>
    <w:rsid w:val="007D4287"/>
    <w:rsid w:val="007D5DF0"/>
    <w:rsid w:val="007E5668"/>
    <w:rsid w:val="007E7A88"/>
    <w:rsid w:val="00834A87"/>
    <w:rsid w:val="0084247C"/>
    <w:rsid w:val="00842BC9"/>
    <w:rsid w:val="0084327C"/>
    <w:rsid w:val="00855623"/>
    <w:rsid w:val="0086715A"/>
    <w:rsid w:val="00877C74"/>
    <w:rsid w:val="00884378"/>
    <w:rsid w:val="00886516"/>
    <w:rsid w:val="008C1534"/>
    <w:rsid w:val="008E17EE"/>
    <w:rsid w:val="008F1989"/>
    <w:rsid w:val="008F36AF"/>
    <w:rsid w:val="008F67DE"/>
    <w:rsid w:val="00912F9C"/>
    <w:rsid w:val="009257D1"/>
    <w:rsid w:val="00932B59"/>
    <w:rsid w:val="009352CD"/>
    <w:rsid w:val="009362EF"/>
    <w:rsid w:val="009439D6"/>
    <w:rsid w:val="0094507A"/>
    <w:rsid w:val="00951D9B"/>
    <w:rsid w:val="00956F24"/>
    <w:rsid w:val="00966522"/>
    <w:rsid w:val="009968A7"/>
    <w:rsid w:val="009A2D45"/>
    <w:rsid w:val="009A37E3"/>
    <w:rsid w:val="009B4EAD"/>
    <w:rsid w:val="009B7B41"/>
    <w:rsid w:val="009C16C9"/>
    <w:rsid w:val="009C1720"/>
    <w:rsid w:val="009D08B5"/>
    <w:rsid w:val="009D7DF2"/>
    <w:rsid w:val="009F5E9B"/>
    <w:rsid w:val="00A0345B"/>
    <w:rsid w:val="00A057AF"/>
    <w:rsid w:val="00A064A6"/>
    <w:rsid w:val="00A10DAD"/>
    <w:rsid w:val="00A11AA7"/>
    <w:rsid w:val="00A11C74"/>
    <w:rsid w:val="00A33626"/>
    <w:rsid w:val="00A55FBB"/>
    <w:rsid w:val="00A77B45"/>
    <w:rsid w:val="00A836CF"/>
    <w:rsid w:val="00A923B3"/>
    <w:rsid w:val="00A923BA"/>
    <w:rsid w:val="00AD3058"/>
    <w:rsid w:val="00AE3268"/>
    <w:rsid w:val="00AE7FB8"/>
    <w:rsid w:val="00B01D2D"/>
    <w:rsid w:val="00B02CC1"/>
    <w:rsid w:val="00B03BB6"/>
    <w:rsid w:val="00B13CAB"/>
    <w:rsid w:val="00B32D6F"/>
    <w:rsid w:val="00B62FFD"/>
    <w:rsid w:val="00B669FA"/>
    <w:rsid w:val="00B66AD7"/>
    <w:rsid w:val="00B736FB"/>
    <w:rsid w:val="00B928BE"/>
    <w:rsid w:val="00B93651"/>
    <w:rsid w:val="00BA354C"/>
    <w:rsid w:val="00BB25AD"/>
    <w:rsid w:val="00BB7B16"/>
    <w:rsid w:val="00BC4C4C"/>
    <w:rsid w:val="00BD08BA"/>
    <w:rsid w:val="00BD64D4"/>
    <w:rsid w:val="00BE0A29"/>
    <w:rsid w:val="00BE16E4"/>
    <w:rsid w:val="00BE3569"/>
    <w:rsid w:val="00BF2FFE"/>
    <w:rsid w:val="00C013C9"/>
    <w:rsid w:val="00C02560"/>
    <w:rsid w:val="00C17DCE"/>
    <w:rsid w:val="00C353B3"/>
    <w:rsid w:val="00C42C35"/>
    <w:rsid w:val="00C509B0"/>
    <w:rsid w:val="00C528F4"/>
    <w:rsid w:val="00C67EF9"/>
    <w:rsid w:val="00C76202"/>
    <w:rsid w:val="00C8483F"/>
    <w:rsid w:val="00C86BE6"/>
    <w:rsid w:val="00C972FB"/>
    <w:rsid w:val="00CB7066"/>
    <w:rsid w:val="00CB76F6"/>
    <w:rsid w:val="00CC22EF"/>
    <w:rsid w:val="00CE0B9F"/>
    <w:rsid w:val="00CF5AEC"/>
    <w:rsid w:val="00D07151"/>
    <w:rsid w:val="00D33771"/>
    <w:rsid w:val="00D418D6"/>
    <w:rsid w:val="00D4407F"/>
    <w:rsid w:val="00D51624"/>
    <w:rsid w:val="00D517A6"/>
    <w:rsid w:val="00D547CB"/>
    <w:rsid w:val="00D6219D"/>
    <w:rsid w:val="00D64281"/>
    <w:rsid w:val="00D66D89"/>
    <w:rsid w:val="00D7602B"/>
    <w:rsid w:val="00D816C7"/>
    <w:rsid w:val="00DB0045"/>
    <w:rsid w:val="00DC1A61"/>
    <w:rsid w:val="00DD2C32"/>
    <w:rsid w:val="00DE7781"/>
    <w:rsid w:val="00DE7A97"/>
    <w:rsid w:val="00DE7D39"/>
    <w:rsid w:val="00DF29C0"/>
    <w:rsid w:val="00E04263"/>
    <w:rsid w:val="00E06A9D"/>
    <w:rsid w:val="00E06DB4"/>
    <w:rsid w:val="00E155EB"/>
    <w:rsid w:val="00E273A0"/>
    <w:rsid w:val="00E3087D"/>
    <w:rsid w:val="00E31967"/>
    <w:rsid w:val="00E41BA7"/>
    <w:rsid w:val="00E44E19"/>
    <w:rsid w:val="00E55ECE"/>
    <w:rsid w:val="00E575B3"/>
    <w:rsid w:val="00E94958"/>
    <w:rsid w:val="00EA2632"/>
    <w:rsid w:val="00EA3A06"/>
    <w:rsid w:val="00EC009F"/>
    <w:rsid w:val="00EC0EE1"/>
    <w:rsid w:val="00EC5338"/>
    <w:rsid w:val="00EC58AA"/>
    <w:rsid w:val="00ED7949"/>
    <w:rsid w:val="00F11CC3"/>
    <w:rsid w:val="00F13997"/>
    <w:rsid w:val="00F20BB1"/>
    <w:rsid w:val="00F23849"/>
    <w:rsid w:val="00F26C0F"/>
    <w:rsid w:val="00F30427"/>
    <w:rsid w:val="00F352C4"/>
    <w:rsid w:val="00F3719B"/>
    <w:rsid w:val="00F415DD"/>
    <w:rsid w:val="00F57479"/>
    <w:rsid w:val="00F63D96"/>
    <w:rsid w:val="00F64874"/>
    <w:rsid w:val="00F77CB1"/>
    <w:rsid w:val="00FB6761"/>
    <w:rsid w:val="00FF5B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89749"/>
  <w15:docId w15:val="{FF8443E0-0E1C-44BE-9BEA-082EC6CD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DB004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DB0045"/>
  </w:style>
  <w:style w:type="paragraph" w:styleId="Textbubliny">
    <w:name w:val="Balloon Text"/>
    <w:basedOn w:val="Normlny"/>
    <w:link w:val="TextbublinyChar"/>
    <w:uiPriority w:val="99"/>
    <w:semiHidden/>
    <w:unhideWhenUsed/>
    <w:rsid w:val="003149B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49BF"/>
    <w:rPr>
      <w:rFonts w:ascii="Tahoma" w:hAnsi="Tahoma" w:cs="Tahoma"/>
      <w:sz w:val="16"/>
      <w:szCs w:val="16"/>
    </w:rPr>
  </w:style>
  <w:style w:type="paragraph" w:styleId="Hlavika">
    <w:name w:val="header"/>
    <w:basedOn w:val="Normlny"/>
    <w:link w:val="HlavikaChar"/>
    <w:uiPriority w:val="99"/>
    <w:unhideWhenUsed/>
    <w:rsid w:val="003C0C7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C0C70"/>
  </w:style>
  <w:style w:type="paragraph" w:styleId="Pta">
    <w:name w:val="footer"/>
    <w:basedOn w:val="Normlny"/>
    <w:link w:val="PtaChar"/>
    <w:uiPriority w:val="99"/>
    <w:unhideWhenUsed/>
    <w:rsid w:val="003C0C70"/>
    <w:pPr>
      <w:tabs>
        <w:tab w:val="center" w:pos="4536"/>
        <w:tab w:val="right" w:pos="9072"/>
      </w:tabs>
      <w:spacing w:after="0" w:line="240" w:lineRule="auto"/>
    </w:pPr>
  </w:style>
  <w:style w:type="character" w:customStyle="1" w:styleId="PtaChar">
    <w:name w:val="Päta Char"/>
    <w:basedOn w:val="Predvolenpsmoodseku"/>
    <w:link w:val="Pta"/>
    <w:uiPriority w:val="99"/>
    <w:rsid w:val="003C0C70"/>
  </w:style>
  <w:style w:type="paragraph" w:styleId="Bezriadkovania">
    <w:name w:val="No Spacing"/>
    <w:qFormat/>
    <w:rsid w:val="00741DD1"/>
    <w:pPr>
      <w:spacing w:after="0" w:line="240" w:lineRule="auto"/>
    </w:pPr>
    <w:rPr>
      <w:lang w:val="en-US"/>
    </w:rPr>
  </w:style>
  <w:style w:type="paragraph" w:styleId="PredformtovanHTML">
    <w:name w:val="HTML Preformatted"/>
    <w:basedOn w:val="Normlny"/>
    <w:link w:val="PredformtovanHTMLChar"/>
    <w:uiPriority w:val="99"/>
    <w:unhideWhenUsed/>
    <w:rsid w:val="00741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741DD1"/>
    <w:rPr>
      <w:rFonts w:ascii="Courier New" w:eastAsia="Times New Roman" w:hAnsi="Courier New" w:cs="Courier New"/>
      <w:sz w:val="20"/>
      <w:szCs w:val="20"/>
      <w:lang w:eastAsia="sk-SK"/>
    </w:rPr>
  </w:style>
  <w:style w:type="character" w:customStyle="1" w:styleId="jlqj4b">
    <w:name w:val="jlqj4b"/>
    <w:basedOn w:val="Predvolenpsmoodseku"/>
    <w:rsid w:val="008F1989"/>
  </w:style>
  <w:style w:type="character" w:customStyle="1" w:styleId="acopre">
    <w:name w:val="acopre"/>
    <w:basedOn w:val="Predvolenpsmoodseku"/>
    <w:rsid w:val="008F1989"/>
  </w:style>
  <w:style w:type="paragraph" w:customStyle="1" w:styleId="Default">
    <w:name w:val="Default"/>
    <w:rsid w:val="008F1989"/>
    <w:pPr>
      <w:autoSpaceDE w:val="0"/>
      <w:autoSpaceDN w:val="0"/>
      <w:adjustRightInd w:val="0"/>
      <w:spacing w:after="0" w:line="240" w:lineRule="auto"/>
    </w:pPr>
    <w:rPr>
      <w:rFonts w:ascii="Arial" w:hAnsi="Arial" w:cs="Arial"/>
      <w:color w:val="000000"/>
      <w:sz w:val="24"/>
      <w:szCs w:val="24"/>
    </w:rPr>
  </w:style>
  <w:style w:type="paragraph" w:styleId="Odsekzoznamu">
    <w:name w:val="List Paragraph"/>
    <w:basedOn w:val="Normlny"/>
    <w:uiPriority w:val="34"/>
    <w:qFormat/>
    <w:rsid w:val="008F1989"/>
    <w:pPr>
      <w:spacing w:after="160" w:line="259" w:lineRule="auto"/>
      <w:ind w:left="720"/>
      <w:contextualSpacing/>
    </w:pPr>
  </w:style>
  <w:style w:type="character" w:styleId="Hypertextovprepojenie">
    <w:name w:val="Hyperlink"/>
    <w:basedOn w:val="Predvolenpsmoodseku"/>
    <w:uiPriority w:val="99"/>
    <w:unhideWhenUsed/>
    <w:rsid w:val="008F1989"/>
    <w:rPr>
      <w:color w:val="0000FF" w:themeColor="hyperlink"/>
      <w:u w:val="single"/>
    </w:rPr>
  </w:style>
  <w:style w:type="paragraph" w:styleId="Textkomentra">
    <w:name w:val="annotation text"/>
    <w:basedOn w:val="Normlny"/>
    <w:link w:val="TextkomentraChar"/>
    <w:uiPriority w:val="99"/>
    <w:semiHidden/>
    <w:unhideWhenUsed/>
    <w:rsid w:val="001453E1"/>
    <w:pPr>
      <w:spacing w:line="240" w:lineRule="auto"/>
    </w:pPr>
    <w:rPr>
      <w:sz w:val="20"/>
      <w:szCs w:val="20"/>
    </w:rPr>
  </w:style>
  <w:style w:type="character" w:customStyle="1" w:styleId="TextkomentraChar">
    <w:name w:val="Text komentára Char"/>
    <w:basedOn w:val="Predvolenpsmoodseku"/>
    <w:link w:val="Textkomentra"/>
    <w:uiPriority w:val="99"/>
    <w:semiHidden/>
    <w:rsid w:val="001453E1"/>
    <w:rPr>
      <w:sz w:val="20"/>
      <w:szCs w:val="20"/>
    </w:rPr>
  </w:style>
  <w:style w:type="paragraph" w:styleId="Predmetkomentra">
    <w:name w:val="annotation subject"/>
    <w:basedOn w:val="Textkomentra"/>
    <w:next w:val="Textkomentra"/>
    <w:link w:val="PredmetkomentraChar"/>
    <w:uiPriority w:val="99"/>
    <w:semiHidden/>
    <w:unhideWhenUsed/>
    <w:rsid w:val="001453E1"/>
    <w:pPr>
      <w:spacing w:after="160"/>
    </w:pPr>
    <w:rPr>
      <w:b/>
      <w:bCs/>
    </w:rPr>
  </w:style>
  <w:style w:type="character" w:customStyle="1" w:styleId="PredmetkomentraChar">
    <w:name w:val="Predmet komentára Char"/>
    <w:basedOn w:val="TextkomentraChar"/>
    <w:link w:val="Predmetkomentra"/>
    <w:uiPriority w:val="99"/>
    <w:semiHidden/>
    <w:rsid w:val="001453E1"/>
    <w:rPr>
      <w:b/>
      <w:bCs/>
      <w:sz w:val="20"/>
      <w:szCs w:val="20"/>
    </w:rPr>
  </w:style>
  <w:style w:type="character" w:styleId="Nevyrieenzmienka">
    <w:name w:val="Unresolved Mention"/>
    <w:basedOn w:val="Predvolenpsmoodseku"/>
    <w:uiPriority w:val="99"/>
    <w:semiHidden/>
    <w:unhideWhenUsed/>
    <w:rsid w:val="00ED7949"/>
    <w:rPr>
      <w:color w:val="605E5C"/>
      <w:shd w:val="clear" w:color="auto" w:fill="E1DFDD"/>
    </w:rPr>
  </w:style>
  <w:style w:type="character" w:styleId="PouitHypertextovPrepojenie">
    <w:name w:val="FollowedHyperlink"/>
    <w:basedOn w:val="Predvolenpsmoodseku"/>
    <w:uiPriority w:val="99"/>
    <w:semiHidden/>
    <w:unhideWhenUsed/>
    <w:rsid w:val="00A064A6"/>
    <w:rPr>
      <w:color w:val="800080" w:themeColor="followedHyperlink"/>
      <w:u w:val="single"/>
    </w:rPr>
  </w:style>
  <w:style w:type="paragraph" w:styleId="Popis">
    <w:name w:val="caption"/>
    <w:basedOn w:val="Normlny"/>
    <w:next w:val="Normlny"/>
    <w:uiPriority w:val="35"/>
    <w:unhideWhenUsed/>
    <w:qFormat/>
    <w:rsid w:val="00026E1D"/>
    <w:pPr>
      <w:spacing w:line="240" w:lineRule="auto"/>
    </w:pPr>
    <w:rPr>
      <w:rFonts w:eastAsiaTheme="minorEastAsia"/>
      <w:b/>
      <w:bCs/>
      <w:color w:val="4F81BD" w:themeColor="accent1"/>
      <w:sz w:val="18"/>
      <w:szCs w:val="18"/>
    </w:rPr>
  </w:style>
  <w:style w:type="paragraph" w:customStyle="1" w:styleId="paragraph">
    <w:name w:val="paragraph"/>
    <w:basedOn w:val="Normlny"/>
    <w:rsid w:val="00275D4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275D4C"/>
  </w:style>
  <w:style w:type="character" w:customStyle="1" w:styleId="eop">
    <w:name w:val="eop"/>
    <w:basedOn w:val="Predvolenpsmoodseku"/>
    <w:rsid w:val="00275D4C"/>
  </w:style>
  <w:style w:type="character" w:customStyle="1" w:styleId="spellingerror">
    <w:name w:val="spellingerror"/>
    <w:basedOn w:val="Predvolenpsmoodseku"/>
    <w:rsid w:val="00275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777859">
      <w:bodyDiv w:val="1"/>
      <w:marLeft w:val="0"/>
      <w:marRight w:val="0"/>
      <w:marTop w:val="0"/>
      <w:marBottom w:val="0"/>
      <w:divBdr>
        <w:top w:val="none" w:sz="0" w:space="0" w:color="auto"/>
        <w:left w:val="none" w:sz="0" w:space="0" w:color="auto"/>
        <w:bottom w:val="none" w:sz="0" w:space="0" w:color="auto"/>
        <w:right w:val="none" w:sz="0" w:space="0" w:color="auto"/>
      </w:divBdr>
    </w:div>
    <w:div w:id="1559247939">
      <w:bodyDiv w:val="1"/>
      <w:marLeft w:val="0"/>
      <w:marRight w:val="0"/>
      <w:marTop w:val="0"/>
      <w:marBottom w:val="0"/>
      <w:divBdr>
        <w:top w:val="none" w:sz="0" w:space="0" w:color="auto"/>
        <w:left w:val="none" w:sz="0" w:space="0" w:color="auto"/>
        <w:bottom w:val="none" w:sz="0" w:space="0" w:color="auto"/>
        <w:right w:val="none" w:sz="0" w:space="0" w:color="auto"/>
      </w:divBdr>
    </w:div>
    <w:div w:id="1688479908">
      <w:bodyDiv w:val="1"/>
      <w:marLeft w:val="0"/>
      <w:marRight w:val="0"/>
      <w:marTop w:val="0"/>
      <w:marBottom w:val="0"/>
      <w:divBdr>
        <w:top w:val="none" w:sz="0" w:space="0" w:color="auto"/>
        <w:left w:val="none" w:sz="0" w:space="0" w:color="auto"/>
        <w:bottom w:val="none" w:sz="0" w:space="0" w:color="auto"/>
        <w:right w:val="none" w:sz="0" w:space="0" w:color="auto"/>
      </w:divBdr>
    </w:div>
    <w:div w:id="171268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zoom_s_vedcami_sav"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tod.sav.sk"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zoom_s_vedcami_sa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it.ly/tod_sav" TargetMode="External"/><Relationship Id="rId4" Type="http://schemas.openxmlformats.org/officeDocument/2006/relationships/webSettings" Target="webSettings.xml"/><Relationship Id="rId9" Type="http://schemas.openxmlformats.org/officeDocument/2006/relationships/hyperlink" Target="http://tod.sav.s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662</Words>
  <Characters>3776</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pr_sav</dc:creator>
  <cp:lastModifiedBy>Galikova</cp:lastModifiedBy>
  <cp:revision>11</cp:revision>
  <cp:lastPrinted>2018-05-17T15:31:00Z</cp:lastPrinted>
  <dcterms:created xsi:type="dcterms:W3CDTF">2021-04-10T21:36:00Z</dcterms:created>
  <dcterms:modified xsi:type="dcterms:W3CDTF">2021-04-12T07:04:00Z</dcterms:modified>
</cp:coreProperties>
</file>